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CE24" w14:textId="4D3E50BD" w:rsidR="00133301" w:rsidRPr="004A6605" w:rsidRDefault="00875467">
      <w:pPr>
        <w:rPr>
          <w:rFonts w:cstheme="minorHAnsi"/>
          <w:b/>
          <w:bCs/>
          <w:sz w:val="30"/>
          <w:szCs w:val="30"/>
          <w:u w:val="single"/>
        </w:rPr>
      </w:pPr>
      <w:r w:rsidRPr="004A6605">
        <w:rPr>
          <w:rFonts w:cstheme="minorHAnsi"/>
          <w:noProof/>
          <w:sz w:val="30"/>
          <w:szCs w:val="30"/>
          <w:lang w:val="en-US" w:eastAsia="nl-NL"/>
        </w:rPr>
        <w:drawing>
          <wp:anchor distT="0" distB="0" distL="114300" distR="114300" simplePos="0" relativeHeight="251660288" behindDoc="1" locked="0" layoutInCell="1" allowOverlap="1" wp14:anchorId="760696D3" wp14:editId="1C7C6A64">
            <wp:simplePos x="0" y="0"/>
            <wp:positionH relativeFrom="column">
              <wp:posOffset>2938780</wp:posOffset>
            </wp:positionH>
            <wp:positionV relativeFrom="page">
              <wp:posOffset>323215</wp:posOffset>
            </wp:positionV>
            <wp:extent cx="2971165" cy="1958975"/>
            <wp:effectExtent l="0" t="0" r="635" b="3175"/>
            <wp:wrapTight wrapText="bothSides">
              <wp:wrapPolygon edited="0">
                <wp:start x="0" y="0"/>
                <wp:lineTo x="0" y="21425"/>
                <wp:lineTo x="21466" y="21425"/>
                <wp:lineTo x="2146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3"/>
                    <a:stretch/>
                  </pic:blipFill>
                  <pic:spPr bwMode="auto">
                    <a:xfrm>
                      <a:off x="0" y="0"/>
                      <a:ext cx="297116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301" w:rsidRPr="004A6605">
        <w:rPr>
          <w:rFonts w:cstheme="minorHAnsi"/>
          <w:b/>
          <w:bCs/>
          <w:sz w:val="30"/>
          <w:szCs w:val="30"/>
          <w:u w:val="single"/>
        </w:rPr>
        <w:t>Persbericht</w:t>
      </w:r>
      <w:r w:rsidRPr="004A6605">
        <w:rPr>
          <w:rFonts w:cstheme="minorHAnsi"/>
          <w:sz w:val="30"/>
          <w:szCs w:val="30"/>
        </w:rPr>
        <w:t xml:space="preserve"> </w:t>
      </w:r>
    </w:p>
    <w:p w14:paraId="4D9036DC" w14:textId="51300E30" w:rsidR="00133301" w:rsidRPr="004A6605" w:rsidRDefault="00133301">
      <w:pPr>
        <w:rPr>
          <w:rFonts w:cstheme="minorHAnsi"/>
          <w:b/>
          <w:bCs/>
          <w:sz w:val="30"/>
          <w:szCs w:val="30"/>
        </w:rPr>
      </w:pPr>
      <w:r w:rsidRPr="004A6605">
        <w:rPr>
          <w:rFonts w:cstheme="minorHAnsi"/>
          <w:b/>
          <w:bCs/>
          <w:sz w:val="30"/>
          <w:szCs w:val="30"/>
        </w:rPr>
        <w:t>Landbouw Collectief</w:t>
      </w:r>
      <w:r w:rsidR="00875467" w:rsidRPr="004A6605">
        <w:rPr>
          <w:rFonts w:cstheme="minorHAnsi"/>
          <w:b/>
          <w:bCs/>
          <w:sz w:val="30"/>
          <w:szCs w:val="30"/>
        </w:rPr>
        <w:br/>
      </w:r>
      <w:r w:rsidR="00C433CA">
        <w:rPr>
          <w:rFonts w:cstheme="minorHAnsi"/>
          <w:b/>
          <w:bCs/>
          <w:sz w:val="30"/>
          <w:szCs w:val="30"/>
        </w:rPr>
        <w:t>1</w:t>
      </w:r>
      <w:r w:rsidR="00825BCC">
        <w:rPr>
          <w:rFonts w:cstheme="minorHAnsi"/>
          <w:b/>
          <w:bCs/>
          <w:sz w:val="30"/>
          <w:szCs w:val="30"/>
        </w:rPr>
        <w:t>8</w:t>
      </w:r>
      <w:r w:rsidRPr="004A6605">
        <w:rPr>
          <w:rFonts w:cstheme="minorHAnsi"/>
          <w:b/>
          <w:bCs/>
          <w:sz w:val="30"/>
          <w:szCs w:val="30"/>
        </w:rPr>
        <w:t>-12-201</w:t>
      </w:r>
      <w:r w:rsidR="00875467" w:rsidRPr="004A6605">
        <w:rPr>
          <w:rFonts w:cstheme="minorHAnsi"/>
          <w:b/>
          <w:bCs/>
          <w:sz w:val="30"/>
          <w:szCs w:val="30"/>
        </w:rPr>
        <w:t>9</w:t>
      </w:r>
    </w:p>
    <w:p w14:paraId="4C8C5DD2" w14:textId="719F10B7" w:rsidR="004A6605" w:rsidRDefault="004A6605">
      <w:pPr>
        <w:rPr>
          <w:rFonts w:cstheme="minorHAnsi"/>
          <w:b/>
          <w:bCs/>
          <w:sz w:val="30"/>
          <w:szCs w:val="30"/>
        </w:rPr>
      </w:pPr>
    </w:p>
    <w:p w14:paraId="5B05EA8D" w14:textId="77777777" w:rsidR="004A6605" w:rsidRDefault="004A6605">
      <w:pPr>
        <w:rPr>
          <w:rFonts w:cstheme="minorHAnsi"/>
          <w:b/>
          <w:bCs/>
          <w:sz w:val="30"/>
          <w:szCs w:val="30"/>
        </w:rPr>
      </w:pPr>
    </w:p>
    <w:p w14:paraId="1F5B0279" w14:textId="77777777" w:rsidR="00C76244" w:rsidRDefault="00C76244">
      <w:pPr>
        <w:rPr>
          <w:rFonts w:cstheme="minorHAnsi"/>
          <w:b/>
          <w:bCs/>
          <w:sz w:val="30"/>
          <w:szCs w:val="30"/>
        </w:rPr>
      </w:pPr>
    </w:p>
    <w:p w14:paraId="476F72A6" w14:textId="678DF7B5" w:rsidR="004B4893" w:rsidRPr="004A6605" w:rsidDel="00203C19" w:rsidRDefault="001E16B7">
      <w:pPr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Basis-afspraken</w:t>
      </w:r>
      <w:r w:rsidR="00825BCC">
        <w:rPr>
          <w:rFonts w:cstheme="minorHAnsi"/>
          <w:b/>
          <w:bCs/>
          <w:sz w:val="30"/>
          <w:szCs w:val="30"/>
        </w:rPr>
        <w:t xml:space="preserve"> Kabinet en </w:t>
      </w:r>
      <w:r w:rsidR="004B4893" w:rsidRPr="004A6605" w:rsidDel="00203C19">
        <w:rPr>
          <w:rFonts w:cstheme="minorHAnsi"/>
          <w:b/>
          <w:bCs/>
          <w:sz w:val="30"/>
          <w:szCs w:val="30"/>
        </w:rPr>
        <w:t xml:space="preserve">Landbouw Collectief </w:t>
      </w:r>
      <w:r w:rsidR="00825BCC">
        <w:rPr>
          <w:rFonts w:cstheme="minorHAnsi"/>
          <w:b/>
          <w:bCs/>
          <w:sz w:val="30"/>
          <w:szCs w:val="30"/>
        </w:rPr>
        <w:t>over stikstof</w:t>
      </w:r>
    </w:p>
    <w:p w14:paraId="198E1FF3" w14:textId="691D829D" w:rsidR="004B4893" w:rsidRPr="004A6605" w:rsidRDefault="004B4893" w:rsidP="004B4893">
      <w:pPr>
        <w:rPr>
          <w:rFonts w:cstheme="minorHAnsi"/>
          <w:b/>
          <w:bCs/>
        </w:rPr>
      </w:pPr>
      <w:r w:rsidRPr="004A6605">
        <w:rPr>
          <w:rFonts w:cstheme="minorHAnsi"/>
          <w:b/>
          <w:bCs/>
        </w:rPr>
        <w:t xml:space="preserve">Vertegenwoordigers van het Landbouw Collectief ontbeten </w:t>
      </w:r>
      <w:r w:rsidR="00825BCC">
        <w:rPr>
          <w:rFonts w:cstheme="minorHAnsi"/>
          <w:b/>
          <w:bCs/>
        </w:rPr>
        <w:t>maandagmorgen</w:t>
      </w:r>
      <w:r w:rsidRPr="004A6605">
        <w:rPr>
          <w:rFonts w:cstheme="minorHAnsi"/>
          <w:b/>
          <w:bCs/>
        </w:rPr>
        <w:t xml:space="preserve"> met minister-president Rutte en minister Schouten. Tijdens het gesprek bleek dat het kabinet bereid is </w:t>
      </w:r>
      <w:r w:rsidR="00203C19" w:rsidRPr="004A6605">
        <w:rPr>
          <w:rFonts w:cstheme="minorHAnsi"/>
          <w:b/>
          <w:bCs/>
        </w:rPr>
        <w:t xml:space="preserve">een aantal </w:t>
      </w:r>
      <w:r w:rsidRPr="004A6605">
        <w:rPr>
          <w:rFonts w:cstheme="minorHAnsi"/>
          <w:b/>
          <w:bCs/>
        </w:rPr>
        <w:t xml:space="preserve">concrete toezeggingen te doen over </w:t>
      </w:r>
      <w:r w:rsidR="00203C19" w:rsidRPr="004A6605">
        <w:rPr>
          <w:rFonts w:cstheme="minorHAnsi"/>
          <w:b/>
          <w:bCs/>
        </w:rPr>
        <w:t xml:space="preserve">de oplossingen uit </w:t>
      </w:r>
      <w:r w:rsidRPr="004A6605">
        <w:rPr>
          <w:rFonts w:cstheme="minorHAnsi"/>
          <w:b/>
          <w:bCs/>
        </w:rPr>
        <w:t>het stikstofplan</w:t>
      </w:r>
      <w:r w:rsidR="00C65F00" w:rsidRPr="004A6605">
        <w:rPr>
          <w:rFonts w:cstheme="minorHAnsi"/>
          <w:b/>
          <w:bCs/>
        </w:rPr>
        <w:t xml:space="preserve"> van de sector</w:t>
      </w:r>
      <w:r w:rsidR="00203C19" w:rsidRPr="004A6605">
        <w:rPr>
          <w:rFonts w:cstheme="minorHAnsi"/>
          <w:b/>
          <w:bCs/>
        </w:rPr>
        <w:t>, “Uit de gecreëerde stikstofimpasse”</w:t>
      </w:r>
      <w:r w:rsidRPr="004A6605">
        <w:rPr>
          <w:rFonts w:cstheme="minorHAnsi"/>
          <w:b/>
          <w:bCs/>
        </w:rPr>
        <w:t>. Boeren en tuinders leveren hiermee een cruciale bijdrage aan het doorbreken van de stikstofimpasse</w:t>
      </w:r>
      <w:r w:rsidR="00821373">
        <w:rPr>
          <w:rFonts w:cstheme="minorHAnsi"/>
          <w:b/>
          <w:bCs/>
        </w:rPr>
        <w:t>, zonder dat ze daarvan de oorzaak zijn</w:t>
      </w:r>
      <w:r w:rsidRPr="004A6605">
        <w:rPr>
          <w:rFonts w:cstheme="minorHAnsi"/>
          <w:b/>
          <w:bCs/>
        </w:rPr>
        <w:t xml:space="preserve">. </w:t>
      </w:r>
    </w:p>
    <w:p w14:paraId="7C6C785A" w14:textId="586D39D2" w:rsidR="004B4893" w:rsidRPr="004A6605" w:rsidRDefault="004B4893" w:rsidP="004B4893">
      <w:pPr>
        <w:rPr>
          <w:rFonts w:cstheme="minorHAnsi"/>
        </w:rPr>
      </w:pPr>
      <w:r w:rsidRPr="004A6605">
        <w:rPr>
          <w:rFonts w:cstheme="minorHAnsi"/>
        </w:rPr>
        <w:t xml:space="preserve">“De nieuwe maatregelen om de stikstofuitstoot van de sector verder te reduceren zijn breed gedragen en praktisch uitvoerbaar. De uitkomsten van dit gesprek zijn daarmee de beste garantie dat </w:t>
      </w:r>
      <w:r w:rsidR="00203C19" w:rsidRPr="004A6605">
        <w:rPr>
          <w:rFonts w:cstheme="minorHAnsi"/>
        </w:rPr>
        <w:t>de stikstof</w:t>
      </w:r>
      <w:r w:rsidR="00D95BB6" w:rsidRPr="004A6605">
        <w:rPr>
          <w:rFonts w:cstheme="minorHAnsi"/>
        </w:rPr>
        <w:t>emissie</w:t>
      </w:r>
      <w:r w:rsidR="00203C19" w:rsidRPr="004A6605">
        <w:rPr>
          <w:rFonts w:cstheme="minorHAnsi"/>
        </w:rPr>
        <w:t xml:space="preserve"> significant afneemt</w:t>
      </w:r>
      <w:r w:rsidRPr="004A6605">
        <w:rPr>
          <w:rFonts w:cstheme="minorHAnsi"/>
        </w:rPr>
        <w:t xml:space="preserve"> op korte termijn. Met de toezeggingen van het kabinet </w:t>
      </w:r>
      <w:r w:rsidR="00C65F00" w:rsidRPr="004A6605">
        <w:rPr>
          <w:rFonts w:cstheme="minorHAnsi"/>
        </w:rPr>
        <w:t>hebben de partijen in</w:t>
      </w:r>
      <w:r w:rsidR="00203C19" w:rsidRPr="004A6605">
        <w:rPr>
          <w:rFonts w:cstheme="minorHAnsi"/>
        </w:rPr>
        <w:t xml:space="preserve"> het Landbouw Collectief</w:t>
      </w:r>
      <w:r w:rsidRPr="004A6605">
        <w:rPr>
          <w:rFonts w:cstheme="minorHAnsi"/>
        </w:rPr>
        <w:t xml:space="preserve"> er vertrouwen in dat de overheid aan </w:t>
      </w:r>
      <w:r w:rsidR="00C65F00" w:rsidRPr="004A6605">
        <w:rPr>
          <w:rFonts w:cstheme="minorHAnsi"/>
        </w:rPr>
        <w:t xml:space="preserve">een aantal </w:t>
      </w:r>
      <w:r w:rsidRPr="004A6605">
        <w:rPr>
          <w:rFonts w:cstheme="minorHAnsi"/>
        </w:rPr>
        <w:t>randvoorwaarden gaat voldoen</w:t>
      </w:r>
      <w:r w:rsidR="00D95BB6" w:rsidRPr="004A6605">
        <w:rPr>
          <w:rFonts w:cstheme="minorHAnsi"/>
        </w:rPr>
        <w:t xml:space="preserve">, waardoor Nederland uit de stikstofimpasse komt. </w:t>
      </w:r>
      <w:r w:rsidRPr="004A6605">
        <w:rPr>
          <w:rFonts w:cstheme="minorHAnsi"/>
        </w:rPr>
        <w:t xml:space="preserve">We </w:t>
      </w:r>
      <w:r w:rsidR="0024629D" w:rsidRPr="00225B67">
        <w:rPr>
          <w:rFonts w:cs="Helvetica"/>
          <w:color w:val="353535"/>
        </w:rPr>
        <w:t>realiseren ons dat er nog veel ingewikkelde stappen moeten worden gezet en gaan daarmee nu aan de slag</w:t>
      </w:r>
      <w:r w:rsidRPr="004A6605">
        <w:rPr>
          <w:rFonts w:cstheme="minorHAnsi"/>
        </w:rPr>
        <w:t xml:space="preserve">!” zegt Aalt Dijkhuizen, voorzitter van het Landbouw Collectief. </w:t>
      </w:r>
    </w:p>
    <w:p w14:paraId="55650A63" w14:textId="6AAD4E3F" w:rsidR="00875467" w:rsidRPr="004A6605" w:rsidRDefault="00875467" w:rsidP="00875467">
      <w:pPr>
        <w:spacing w:after="0"/>
        <w:rPr>
          <w:rFonts w:cstheme="minorHAnsi"/>
          <w:b/>
          <w:bCs/>
        </w:rPr>
      </w:pPr>
      <w:r w:rsidRPr="004A6605">
        <w:rPr>
          <w:rFonts w:cstheme="minorHAnsi"/>
          <w:b/>
          <w:bCs/>
        </w:rPr>
        <w:t>Praktisch uitvoerbare oplossingen</w:t>
      </w:r>
      <w:r w:rsidR="00F55C6E" w:rsidRPr="004A6605">
        <w:rPr>
          <w:rFonts w:cstheme="minorHAnsi"/>
          <w:b/>
          <w:bCs/>
        </w:rPr>
        <w:t xml:space="preserve"> noodzakelijk</w:t>
      </w:r>
    </w:p>
    <w:p w14:paraId="6852150C" w14:textId="07BAE4E2" w:rsidR="004B4893" w:rsidRPr="004A6605" w:rsidRDefault="00C65F00" w:rsidP="004B4893">
      <w:pPr>
        <w:rPr>
          <w:rFonts w:cstheme="minorHAnsi"/>
        </w:rPr>
      </w:pPr>
      <w:r w:rsidRPr="004A6605">
        <w:rPr>
          <w:rFonts w:cstheme="minorHAnsi"/>
        </w:rPr>
        <w:t xml:space="preserve">De organisaties </w:t>
      </w:r>
      <w:r w:rsidR="006052AB" w:rsidRPr="004A6605">
        <w:rPr>
          <w:rFonts w:cstheme="minorHAnsi"/>
        </w:rPr>
        <w:t>in</w:t>
      </w:r>
      <w:r w:rsidRPr="004A6605">
        <w:rPr>
          <w:rFonts w:cstheme="minorHAnsi"/>
        </w:rPr>
        <w:t xml:space="preserve"> het</w:t>
      </w:r>
      <w:r w:rsidR="00D043D4" w:rsidRPr="004A6605">
        <w:rPr>
          <w:rFonts w:cstheme="minorHAnsi"/>
        </w:rPr>
        <w:t xml:space="preserve"> Landbouw Collectief </w:t>
      </w:r>
      <w:r w:rsidRPr="004A6605">
        <w:rPr>
          <w:rFonts w:cstheme="minorHAnsi"/>
        </w:rPr>
        <w:t>hebben</w:t>
      </w:r>
      <w:r w:rsidR="00D043D4" w:rsidRPr="004A6605">
        <w:rPr>
          <w:rFonts w:cstheme="minorHAnsi"/>
        </w:rPr>
        <w:t xml:space="preserve"> een aantal maatregelen voorgesteld die praktisch uitvoerbaar zijn en tot</w:t>
      </w:r>
      <w:r w:rsidR="00D95BB6" w:rsidRPr="004A6605">
        <w:rPr>
          <w:rFonts w:cstheme="minorHAnsi"/>
        </w:rPr>
        <w:t xml:space="preserve"> snelle</w:t>
      </w:r>
      <w:r w:rsidR="00D043D4" w:rsidRPr="004A6605">
        <w:rPr>
          <w:rFonts w:cstheme="minorHAnsi"/>
        </w:rPr>
        <w:t xml:space="preserve"> resulta</w:t>
      </w:r>
      <w:r w:rsidRPr="004A6605">
        <w:rPr>
          <w:rFonts w:cstheme="minorHAnsi"/>
        </w:rPr>
        <w:t>ten</w:t>
      </w:r>
      <w:r w:rsidR="00D043D4" w:rsidRPr="004A6605">
        <w:rPr>
          <w:rFonts w:cstheme="minorHAnsi"/>
        </w:rPr>
        <w:t xml:space="preserve"> leiden, zoals </w:t>
      </w:r>
      <w:r w:rsidR="00821373">
        <w:rPr>
          <w:rFonts w:cstheme="minorHAnsi"/>
        </w:rPr>
        <w:t xml:space="preserve">in de eerste fase </w:t>
      </w:r>
      <w:r w:rsidR="00D043D4" w:rsidRPr="004A6605">
        <w:rPr>
          <w:rFonts w:cstheme="minorHAnsi"/>
        </w:rPr>
        <w:t>bijvoorbeeld minder eiwit in het voer</w:t>
      </w:r>
      <w:r w:rsidR="00821373">
        <w:rPr>
          <w:rFonts w:cstheme="minorHAnsi"/>
        </w:rPr>
        <w:t xml:space="preserve"> bij melkvee</w:t>
      </w:r>
      <w:r w:rsidR="00D043D4" w:rsidRPr="004A6605">
        <w:rPr>
          <w:rFonts w:cstheme="minorHAnsi"/>
        </w:rPr>
        <w:t xml:space="preserve">, extra weidegang en mest aanlengen met water. </w:t>
      </w:r>
      <w:r w:rsidR="0024629D">
        <w:rPr>
          <w:rFonts w:cstheme="minorHAnsi"/>
        </w:rPr>
        <w:t>De</w:t>
      </w:r>
      <w:r w:rsidR="00AC74D6">
        <w:rPr>
          <w:rFonts w:cstheme="minorHAnsi"/>
        </w:rPr>
        <w:t xml:space="preserve"> voermaatregelen </w:t>
      </w:r>
      <w:r w:rsidR="0024629D">
        <w:rPr>
          <w:rFonts w:cstheme="minorHAnsi"/>
        </w:rPr>
        <w:t>krijgen</w:t>
      </w:r>
      <w:r w:rsidR="00AE41B2" w:rsidRPr="004A6605">
        <w:rPr>
          <w:rFonts w:cstheme="minorHAnsi"/>
        </w:rPr>
        <w:t xml:space="preserve"> een plek </w:t>
      </w:r>
      <w:r w:rsidR="0024629D">
        <w:rPr>
          <w:rFonts w:cstheme="minorHAnsi"/>
        </w:rPr>
        <w:t>bij</w:t>
      </w:r>
      <w:r w:rsidR="0024629D" w:rsidRPr="004A6605">
        <w:rPr>
          <w:rFonts w:cstheme="minorHAnsi"/>
        </w:rPr>
        <w:t xml:space="preserve"> </w:t>
      </w:r>
      <w:r w:rsidR="00AE41B2" w:rsidRPr="004A6605">
        <w:rPr>
          <w:rFonts w:cstheme="minorHAnsi"/>
        </w:rPr>
        <w:t xml:space="preserve">de </w:t>
      </w:r>
      <w:r w:rsidR="00BE3C91">
        <w:rPr>
          <w:rFonts w:cstheme="minorHAnsi"/>
        </w:rPr>
        <w:t>uitwerking</w:t>
      </w:r>
      <w:r w:rsidR="0024629D">
        <w:rPr>
          <w:rFonts w:cstheme="minorHAnsi"/>
        </w:rPr>
        <w:t xml:space="preserve"> van de </w:t>
      </w:r>
      <w:r w:rsidR="00AE41B2" w:rsidRPr="004A6605">
        <w:rPr>
          <w:rFonts w:cstheme="minorHAnsi"/>
        </w:rPr>
        <w:t>Spoedwet, de kaderwet die</w:t>
      </w:r>
      <w:r w:rsidR="00A11EE3" w:rsidRPr="004A6605">
        <w:rPr>
          <w:rFonts w:cstheme="minorHAnsi"/>
        </w:rPr>
        <w:t xml:space="preserve"> </w:t>
      </w:r>
      <w:r w:rsidR="0024629D">
        <w:rPr>
          <w:rFonts w:cstheme="minorHAnsi"/>
        </w:rPr>
        <w:t>gisteren</w:t>
      </w:r>
      <w:r w:rsidR="00A11EE3" w:rsidRPr="004A6605">
        <w:rPr>
          <w:rFonts w:cstheme="minorHAnsi"/>
        </w:rPr>
        <w:t xml:space="preserve"> in de Eerste Kamer </w:t>
      </w:r>
      <w:r w:rsidR="00157362">
        <w:rPr>
          <w:rFonts w:cstheme="minorHAnsi"/>
        </w:rPr>
        <w:t xml:space="preserve">is </w:t>
      </w:r>
      <w:r w:rsidR="00AC74D6">
        <w:rPr>
          <w:rFonts w:cstheme="minorHAnsi"/>
        </w:rPr>
        <w:t>aangenomen</w:t>
      </w:r>
      <w:r w:rsidR="00AC74D6" w:rsidRPr="004A6605">
        <w:rPr>
          <w:rFonts w:cstheme="minorHAnsi"/>
        </w:rPr>
        <w:t xml:space="preserve"> </w:t>
      </w:r>
      <w:r w:rsidR="00A11EE3" w:rsidRPr="004A6605">
        <w:rPr>
          <w:rFonts w:cstheme="minorHAnsi"/>
        </w:rPr>
        <w:t>en</w:t>
      </w:r>
      <w:r w:rsidR="00AE41B2" w:rsidRPr="004A6605">
        <w:rPr>
          <w:rFonts w:cstheme="minorHAnsi"/>
        </w:rPr>
        <w:t xml:space="preserve"> de komende tijd </w:t>
      </w:r>
      <w:r w:rsidR="00D95BB6" w:rsidRPr="004A6605">
        <w:rPr>
          <w:rFonts w:cstheme="minorHAnsi"/>
        </w:rPr>
        <w:t xml:space="preserve">gezamenlijk </w:t>
      </w:r>
      <w:r w:rsidR="00AE41B2" w:rsidRPr="004A6605">
        <w:rPr>
          <w:rFonts w:cstheme="minorHAnsi"/>
        </w:rPr>
        <w:t xml:space="preserve">wordt ingevuld. </w:t>
      </w:r>
    </w:p>
    <w:p w14:paraId="7FD91DC0" w14:textId="1A5733F5" w:rsidR="00790AA4" w:rsidRPr="004A6605" w:rsidRDefault="00790AA4" w:rsidP="004B4893">
      <w:pPr>
        <w:rPr>
          <w:rFonts w:eastAsia="MS Mincho" w:cstheme="minorHAnsi"/>
          <w:lang w:eastAsia="nl-NL"/>
        </w:rPr>
      </w:pPr>
      <w:r w:rsidRPr="004A6605">
        <w:rPr>
          <w:rFonts w:eastAsia="MS Mincho" w:cstheme="minorHAnsi"/>
          <w:lang w:eastAsia="nl-NL"/>
        </w:rPr>
        <w:t>Het kabinet heeft onder andere bevestigd dat er geen generieke krimp van de sector zal plaatsvinden, en ook geen gedwongen opkoop van bedrijven. Verder gaat het kabinet</w:t>
      </w:r>
      <w:r w:rsidRPr="00157362">
        <w:rPr>
          <w:rFonts w:eastAsia="MS Mincho" w:cstheme="minorHAnsi"/>
          <w:color w:val="FF0000"/>
          <w:lang w:eastAsia="nl-NL"/>
        </w:rPr>
        <w:t xml:space="preserve"> </w:t>
      </w:r>
      <w:r w:rsidRPr="004A6605">
        <w:rPr>
          <w:rFonts w:eastAsia="MS Mincho" w:cstheme="minorHAnsi"/>
          <w:lang w:eastAsia="nl-NL"/>
        </w:rPr>
        <w:t xml:space="preserve">de zogenoemde ‘PAS-melders’ -activiteiten die vóór de stikstofuitspraak van de Raad van State (RvS) in aanmerking kwamen voor een vrijstelling van de Natura 2000-vergunningplicht- legaliseren. Ook zal het kabinet </w:t>
      </w:r>
      <w:r w:rsidRPr="004A6605">
        <w:rPr>
          <w:rFonts w:cstheme="minorHAnsi"/>
        </w:rPr>
        <w:t>de aanwijzingsbesluiten van Natura 2000-gebieden kritisch bekijken. Deze worden opgeschoond, en er wordt ingezet op het samenvoegen of herindelen van natuurgebieden. In afwachting daarvan worden geen nieuwe Natura 2000-gebieden op land aangewezen.</w:t>
      </w:r>
      <w:r w:rsidR="00821373">
        <w:rPr>
          <w:rFonts w:cstheme="minorHAnsi"/>
        </w:rPr>
        <w:t xml:space="preserve"> </w:t>
      </w:r>
    </w:p>
    <w:p w14:paraId="76876019" w14:textId="799055BB" w:rsidR="00875467" w:rsidRPr="004A6605" w:rsidRDefault="00A4468E" w:rsidP="00875467">
      <w:pPr>
        <w:spacing w:after="0"/>
        <w:rPr>
          <w:rFonts w:eastAsia="MS Mincho" w:cstheme="minorHAnsi"/>
          <w:b/>
          <w:bCs/>
          <w:lang w:eastAsia="nl-NL"/>
        </w:rPr>
      </w:pPr>
      <w:r>
        <w:rPr>
          <w:rFonts w:eastAsia="MS Mincho" w:cstheme="minorHAnsi"/>
          <w:b/>
          <w:bCs/>
          <w:lang w:eastAsia="nl-NL"/>
        </w:rPr>
        <w:t>B</w:t>
      </w:r>
      <w:r w:rsidR="00875467" w:rsidRPr="004A6605">
        <w:rPr>
          <w:rFonts w:eastAsia="MS Mincho" w:cstheme="minorHAnsi"/>
          <w:b/>
          <w:bCs/>
          <w:lang w:eastAsia="nl-NL"/>
        </w:rPr>
        <w:t>asis voor vervolgstappen</w:t>
      </w:r>
    </w:p>
    <w:p w14:paraId="4EFD9738" w14:textId="321E7A16" w:rsidR="004A6605" w:rsidRDefault="00C65F00" w:rsidP="004B4893">
      <w:pPr>
        <w:rPr>
          <w:rFonts w:cstheme="minorHAnsi"/>
        </w:rPr>
      </w:pPr>
      <w:r w:rsidRPr="004A6605">
        <w:rPr>
          <w:rFonts w:eastAsia="MS Mincho" w:cstheme="minorHAnsi"/>
          <w:lang w:eastAsia="nl-NL"/>
        </w:rPr>
        <w:t xml:space="preserve">Het kabinet en de partijen </w:t>
      </w:r>
      <w:r w:rsidR="006052AB" w:rsidRPr="004A6605">
        <w:rPr>
          <w:rFonts w:eastAsia="MS Mincho" w:cstheme="minorHAnsi"/>
          <w:lang w:eastAsia="nl-NL"/>
        </w:rPr>
        <w:t>in</w:t>
      </w:r>
      <w:r w:rsidRPr="004A6605">
        <w:rPr>
          <w:rFonts w:eastAsia="MS Mincho" w:cstheme="minorHAnsi"/>
          <w:lang w:eastAsia="nl-NL"/>
        </w:rPr>
        <w:t xml:space="preserve"> het Landbouw Collectief spannen zich in om tot een goede uitwerking te komen</w:t>
      </w:r>
      <w:r w:rsidR="00657FE0" w:rsidRPr="004A6605">
        <w:rPr>
          <w:rFonts w:eastAsia="MS Mincho" w:cstheme="minorHAnsi"/>
          <w:lang w:eastAsia="nl-NL"/>
        </w:rPr>
        <w:t xml:space="preserve">. Er moeten </w:t>
      </w:r>
      <w:r w:rsidRPr="004A6605">
        <w:rPr>
          <w:rFonts w:eastAsia="MS Mincho" w:cstheme="minorHAnsi"/>
          <w:lang w:eastAsia="nl-NL"/>
        </w:rPr>
        <w:t xml:space="preserve">nog veel ingewikkelde stappen worden </w:t>
      </w:r>
      <w:r w:rsidR="00657FE0" w:rsidRPr="004A6605">
        <w:rPr>
          <w:rFonts w:eastAsia="MS Mincho" w:cstheme="minorHAnsi"/>
          <w:lang w:eastAsia="nl-NL"/>
        </w:rPr>
        <w:t xml:space="preserve">gezet, daarmee gaat men </w:t>
      </w:r>
      <w:r w:rsidRPr="004A6605">
        <w:rPr>
          <w:rFonts w:eastAsia="MS Mincho" w:cstheme="minorHAnsi"/>
          <w:lang w:eastAsia="nl-NL"/>
        </w:rPr>
        <w:t>nu aan de slag</w:t>
      </w:r>
      <w:r w:rsidR="000D5443" w:rsidRPr="004A6605">
        <w:rPr>
          <w:rFonts w:cstheme="minorHAnsi"/>
        </w:rPr>
        <w:t>. In januari zal overleg tussen</w:t>
      </w:r>
      <w:r w:rsidR="006052AB" w:rsidRPr="004A6605">
        <w:rPr>
          <w:rFonts w:cstheme="minorHAnsi"/>
        </w:rPr>
        <w:t xml:space="preserve"> de organisaties in</w:t>
      </w:r>
      <w:r w:rsidR="000D5443" w:rsidRPr="004A6605">
        <w:rPr>
          <w:rFonts w:cstheme="minorHAnsi"/>
        </w:rPr>
        <w:t xml:space="preserve"> het Landbouw Collectief en het kabinet plaatsvinden o</w:t>
      </w:r>
      <w:bookmarkStart w:id="0" w:name="_GoBack"/>
      <w:bookmarkEnd w:id="0"/>
      <w:r w:rsidR="000D5443" w:rsidRPr="004A6605">
        <w:rPr>
          <w:rFonts w:cstheme="minorHAnsi"/>
        </w:rPr>
        <w:t>ver het investerings- en maatregelenpakket; het IPO, de Rijksheren en het kabinet over onde</w:t>
      </w:r>
      <w:r w:rsidR="0004346C">
        <w:rPr>
          <w:rFonts w:cstheme="minorHAnsi"/>
        </w:rPr>
        <w:t xml:space="preserve">r andere de gebiedsprocessen en </w:t>
      </w:r>
      <w:r w:rsidR="000D5443" w:rsidRPr="004A6605">
        <w:rPr>
          <w:rFonts w:cstheme="minorHAnsi"/>
        </w:rPr>
        <w:t xml:space="preserve">de implementatie van de beleidsregels met betrekking tot intern salderen. </w:t>
      </w:r>
      <w:r w:rsidR="002C5DFE">
        <w:rPr>
          <w:rFonts w:cstheme="minorHAnsi"/>
        </w:rPr>
        <w:t xml:space="preserve">Ook staat dan de problematiek van de nertsenhouders op de agenda. Tot slot </w:t>
      </w:r>
      <w:r w:rsidR="000D5443" w:rsidRPr="004A6605">
        <w:rPr>
          <w:rFonts w:cstheme="minorHAnsi"/>
        </w:rPr>
        <w:t>is toegezegd dat het beleid jaarlijks zal worden geëvalueerd mét de sector.</w:t>
      </w:r>
    </w:p>
    <w:p w14:paraId="2FFE4D0B" w14:textId="617B3719" w:rsidR="000D5443" w:rsidRPr="004A6605" w:rsidRDefault="000D5443" w:rsidP="004B4893">
      <w:pPr>
        <w:rPr>
          <w:rFonts w:cstheme="minorHAnsi"/>
        </w:rPr>
      </w:pPr>
      <w:r w:rsidRPr="004A6605">
        <w:rPr>
          <w:rFonts w:cstheme="minorHAnsi"/>
        </w:rPr>
        <w:lastRenderedPageBreak/>
        <w:t xml:space="preserve"> </w:t>
      </w:r>
    </w:p>
    <w:p w14:paraId="2B2E0485" w14:textId="20A4DD41" w:rsidR="00875467" w:rsidRPr="00875467" w:rsidRDefault="004A6605" w:rsidP="00875467">
      <w:pPr>
        <w:rPr>
          <w:rFonts w:cstheme="minorHAnsi"/>
        </w:rPr>
      </w:pPr>
      <w:r w:rsidRPr="004A6605">
        <w:rPr>
          <w:rFonts w:eastAsia="MS Mincho" w:cstheme="minorHAnsi"/>
          <w:noProof/>
          <w:sz w:val="18"/>
          <w:szCs w:val="18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968DB" wp14:editId="65057E46">
                <wp:simplePos x="0" y="0"/>
                <wp:positionH relativeFrom="margin">
                  <wp:posOffset>0</wp:posOffset>
                </wp:positionH>
                <wp:positionV relativeFrom="paragraph">
                  <wp:posOffset>53975</wp:posOffset>
                </wp:positionV>
                <wp:extent cx="576000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40B28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25pt" to="453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A6605">
        <w:rPr>
          <w:rFonts w:cstheme="minorHAnsi"/>
        </w:rPr>
        <w:br/>
      </w:r>
      <w:r w:rsidR="00875467" w:rsidRPr="00875467">
        <w:rPr>
          <w:rFonts w:cstheme="minorHAnsi"/>
        </w:rPr>
        <w:t>De pers kan voor nadere informatie contact opnemen met:</w:t>
      </w:r>
    </w:p>
    <w:p w14:paraId="73B0B5D6" w14:textId="5FDF734D" w:rsidR="000D5443" w:rsidRPr="00390A70" w:rsidRDefault="00875467" w:rsidP="00C65F00">
      <w:pPr>
        <w:rPr>
          <w:rFonts w:cstheme="minorHAnsi"/>
        </w:rPr>
      </w:pPr>
      <w:r w:rsidRPr="00875467">
        <w:rPr>
          <w:rFonts w:cstheme="minorHAnsi"/>
        </w:rPr>
        <w:t xml:space="preserve">Tjitske de Groot, </w:t>
      </w:r>
      <w:hyperlink r:id="rId8" w:history="1">
        <w:r w:rsidRPr="00875467">
          <w:rPr>
            <w:rStyle w:val="Hyperlink"/>
            <w:rFonts w:cstheme="minorHAnsi"/>
          </w:rPr>
          <w:t>info@pgmo.nu</w:t>
        </w:r>
      </w:hyperlink>
      <w:r w:rsidRPr="00875467">
        <w:rPr>
          <w:rFonts w:cstheme="minorHAnsi"/>
        </w:rPr>
        <w:t>, tel. 06 11 38 95 08</w:t>
      </w:r>
      <w:r w:rsidRPr="004A6605">
        <w:rPr>
          <w:rFonts w:cstheme="minorHAnsi"/>
        </w:rPr>
        <w:br/>
      </w:r>
      <w:r w:rsidRPr="00875467">
        <w:rPr>
          <w:rFonts w:cstheme="minorHAnsi"/>
        </w:rPr>
        <w:t xml:space="preserve">Geesje Rotgers, </w:t>
      </w:r>
      <w:hyperlink r:id="rId9" w:history="1">
        <w:r w:rsidRPr="00875467">
          <w:rPr>
            <w:rStyle w:val="Hyperlink"/>
            <w:rFonts w:cstheme="minorHAnsi"/>
          </w:rPr>
          <w:t>grotgers@gmail.com</w:t>
        </w:r>
      </w:hyperlink>
      <w:r w:rsidRPr="004A6605">
        <w:rPr>
          <w:rFonts w:cstheme="minorHAnsi"/>
        </w:rPr>
        <w:t>,</w:t>
      </w:r>
      <w:r w:rsidRPr="00875467">
        <w:rPr>
          <w:rFonts w:cstheme="minorHAnsi"/>
        </w:rPr>
        <w:t xml:space="preserve"> tel. 06 51 86 02 96</w:t>
      </w:r>
      <w:r w:rsidRPr="004A6605">
        <w:rPr>
          <w:rFonts w:cstheme="minorHAnsi"/>
        </w:rPr>
        <w:br/>
        <w:t xml:space="preserve">Wytse Sonnema, </w:t>
      </w:r>
      <w:hyperlink r:id="rId10" w:history="1">
        <w:r w:rsidRPr="004A6605">
          <w:rPr>
            <w:rStyle w:val="Hyperlink"/>
            <w:rFonts w:cstheme="minorHAnsi"/>
          </w:rPr>
          <w:t>wsonnema@lto.nl</w:t>
        </w:r>
      </w:hyperlink>
      <w:r w:rsidRPr="004A6605">
        <w:rPr>
          <w:rFonts w:cstheme="minorHAnsi"/>
        </w:rPr>
        <w:t>, tel. 06 83 69 14 78</w:t>
      </w:r>
    </w:p>
    <w:sectPr w:rsidR="000D5443" w:rsidRPr="00390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19E6B" w14:textId="77777777" w:rsidR="00114325" w:rsidRDefault="00114325" w:rsidP="00875467">
      <w:pPr>
        <w:spacing w:after="0" w:line="240" w:lineRule="auto"/>
      </w:pPr>
      <w:r>
        <w:separator/>
      </w:r>
    </w:p>
  </w:endnote>
  <w:endnote w:type="continuationSeparator" w:id="0">
    <w:p w14:paraId="6F42DE7F" w14:textId="77777777" w:rsidR="00114325" w:rsidRDefault="00114325" w:rsidP="0087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B1AF6" w14:textId="77777777" w:rsidR="00C76244" w:rsidRDefault="00C762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5A46" w14:textId="77777777" w:rsidR="00C76244" w:rsidRDefault="00C7624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79940" w14:textId="77777777" w:rsidR="00C76244" w:rsidRDefault="00C762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DD8F8" w14:textId="77777777" w:rsidR="00114325" w:rsidRDefault="00114325" w:rsidP="00875467">
      <w:pPr>
        <w:spacing w:after="0" w:line="240" w:lineRule="auto"/>
      </w:pPr>
      <w:r>
        <w:separator/>
      </w:r>
    </w:p>
  </w:footnote>
  <w:footnote w:type="continuationSeparator" w:id="0">
    <w:p w14:paraId="3E72A673" w14:textId="77777777" w:rsidR="00114325" w:rsidRDefault="00114325" w:rsidP="0087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C824" w14:textId="77777777" w:rsidR="00C76244" w:rsidRDefault="00C762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63460"/>
      <w:docPartObj>
        <w:docPartGallery w:val="Watermarks"/>
        <w:docPartUnique/>
      </w:docPartObj>
    </w:sdtPr>
    <w:sdtEndPr/>
    <w:sdtContent>
      <w:p w14:paraId="1ABE2707" w14:textId="4CC38C5F" w:rsidR="00C76244" w:rsidRDefault="00114325">
        <w:pPr>
          <w:pStyle w:val="Koptekst"/>
        </w:pPr>
        <w:r>
          <w:pict w14:anchorId="1CAEEC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9E915" w14:textId="77777777" w:rsidR="00C76244" w:rsidRDefault="00C7624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C2"/>
    <w:rsid w:val="0004346C"/>
    <w:rsid w:val="000C729B"/>
    <w:rsid w:val="000D5443"/>
    <w:rsid w:val="000F3FFF"/>
    <w:rsid w:val="001011CC"/>
    <w:rsid w:val="00102E4C"/>
    <w:rsid w:val="0010587F"/>
    <w:rsid w:val="00114325"/>
    <w:rsid w:val="00133301"/>
    <w:rsid w:val="00157362"/>
    <w:rsid w:val="001E16B7"/>
    <w:rsid w:val="00203C19"/>
    <w:rsid w:val="00225B67"/>
    <w:rsid w:val="0024629D"/>
    <w:rsid w:val="002B1ECF"/>
    <w:rsid w:val="002C5DFE"/>
    <w:rsid w:val="002E3C3F"/>
    <w:rsid w:val="003607AA"/>
    <w:rsid w:val="00362475"/>
    <w:rsid w:val="00390A70"/>
    <w:rsid w:val="00480EFB"/>
    <w:rsid w:val="004A6605"/>
    <w:rsid w:val="004B4893"/>
    <w:rsid w:val="004E49F3"/>
    <w:rsid w:val="005419FE"/>
    <w:rsid w:val="005C0DF1"/>
    <w:rsid w:val="006052AB"/>
    <w:rsid w:val="00637BC5"/>
    <w:rsid w:val="00657FE0"/>
    <w:rsid w:val="006E37AF"/>
    <w:rsid w:val="00751DDE"/>
    <w:rsid w:val="00790AA4"/>
    <w:rsid w:val="00821373"/>
    <w:rsid w:val="00825BCC"/>
    <w:rsid w:val="00875467"/>
    <w:rsid w:val="009D4DFB"/>
    <w:rsid w:val="009E7F06"/>
    <w:rsid w:val="00A01D19"/>
    <w:rsid w:val="00A11EE3"/>
    <w:rsid w:val="00A15A2D"/>
    <w:rsid w:val="00A4468E"/>
    <w:rsid w:val="00A840F5"/>
    <w:rsid w:val="00AC74D6"/>
    <w:rsid w:val="00AE41B2"/>
    <w:rsid w:val="00B70AC2"/>
    <w:rsid w:val="00BE3C91"/>
    <w:rsid w:val="00C433CA"/>
    <w:rsid w:val="00C65F00"/>
    <w:rsid w:val="00C76244"/>
    <w:rsid w:val="00D043D4"/>
    <w:rsid w:val="00D1721D"/>
    <w:rsid w:val="00D95BB6"/>
    <w:rsid w:val="00DD4055"/>
    <w:rsid w:val="00E74389"/>
    <w:rsid w:val="00F55C6E"/>
    <w:rsid w:val="00F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2BD5AE"/>
  <w15:docId w15:val="{E0F492B0-D05B-476D-A051-495700E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EE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03C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3C1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3C1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3C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3C19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7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5467"/>
  </w:style>
  <w:style w:type="paragraph" w:styleId="Voettekst">
    <w:name w:val="footer"/>
    <w:basedOn w:val="Standaard"/>
    <w:link w:val="VoettekstChar"/>
    <w:uiPriority w:val="99"/>
    <w:unhideWhenUsed/>
    <w:rsid w:val="0087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5467"/>
  </w:style>
  <w:style w:type="character" w:styleId="Hyperlink">
    <w:name w:val="Hyperlink"/>
    <w:basedOn w:val="Standaardalinea-lettertype"/>
    <w:uiPriority w:val="99"/>
    <w:unhideWhenUsed/>
    <w:rsid w:val="0087546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75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1E98-771F-45E8-AFAF-0A246504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Wytse Sonnema</dc:creator>
  <cp:keywords/>
  <dc:description/>
  <cp:lastModifiedBy>Geesje Rotgers</cp:lastModifiedBy>
  <cp:revision>2</cp:revision>
  <cp:lastPrinted>2019-12-17T13:52:00Z</cp:lastPrinted>
  <dcterms:created xsi:type="dcterms:W3CDTF">2019-12-18T07:36:00Z</dcterms:created>
  <dcterms:modified xsi:type="dcterms:W3CDTF">2019-12-18T07:36:00Z</dcterms:modified>
</cp:coreProperties>
</file>